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9DF" w:rsidRDefault="002009BA" w:rsidP="002009BA">
      <w:pPr>
        <w:jc w:val="center"/>
        <w:rPr>
          <w:rFonts w:ascii="Tahoma" w:hAnsi="Tahoma" w:cs="Tahoma"/>
          <w:b/>
          <w:bCs/>
          <w:sz w:val="24"/>
          <w:szCs w:val="24"/>
        </w:rPr>
      </w:pPr>
      <w:r w:rsidRPr="002009BA">
        <w:rPr>
          <w:rFonts w:ascii="Tahoma" w:hAnsi="Tahoma" w:cs="Tahoma"/>
          <w:b/>
          <w:bCs/>
          <w:sz w:val="24"/>
          <w:szCs w:val="24"/>
        </w:rPr>
        <w:t xml:space="preserve">SCG </w:t>
      </w:r>
      <w:r w:rsidRPr="002009BA">
        <w:rPr>
          <w:rFonts w:ascii="Tahoma" w:hAnsi="Tahoma" w:cs="Tahoma"/>
          <w:b/>
          <w:bCs/>
          <w:sz w:val="24"/>
          <w:szCs w:val="24"/>
          <w:cs/>
        </w:rPr>
        <w:t xml:space="preserve">และบริษัทในกลุ่ม คว้า </w:t>
      </w:r>
      <w:r w:rsidRPr="002009BA">
        <w:rPr>
          <w:rFonts w:ascii="Tahoma" w:hAnsi="Tahoma" w:cs="Tahoma"/>
          <w:b/>
          <w:bCs/>
          <w:sz w:val="24"/>
          <w:szCs w:val="24"/>
        </w:rPr>
        <w:t xml:space="preserve">6 </w:t>
      </w:r>
      <w:r w:rsidRPr="002009BA">
        <w:rPr>
          <w:rFonts w:ascii="Tahoma" w:hAnsi="Tahoma" w:cs="Tahoma"/>
          <w:b/>
          <w:bCs/>
          <w:sz w:val="24"/>
          <w:szCs w:val="24"/>
          <w:cs/>
        </w:rPr>
        <w:t xml:space="preserve">รางวัล </w:t>
      </w:r>
      <w:r w:rsidRPr="002009BA">
        <w:rPr>
          <w:rFonts w:ascii="Tahoma" w:hAnsi="Tahoma" w:cs="Tahoma"/>
          <w:b/>
          <w:bCs/>
          <w:sz w:val="24"/>
          <w:szCs w:val="24"/>
        </w:rPr>
        <w:t xml:space="preserve">SET Awards 2022 </w:t>
      </w:r>
      <w:r w:rsidRPr="002009BA">
        <w:rPr>
          <w:rFonts w:ascii="Tahoma" w:hAnsi="Tahoma" w:cs="Tahoma"/>
          <w:b/>
          <w:bCs/>
          <w:sz w:val="24"/>
          <w:szCs w:val="24"/>
          <w:cs/>
        </w:rPr>
        <w:t>ต้นแบบองค์กรยั่งยืน และสร้างสรรค์นวัตกรรมยอดเยี่ยม</w:t>
      </w:r>
    </w:p>
    <w:p w:rsidR="002009BA" w:rsidRDefault="002009BA" w:rsidP="002009BA">
      <w:pPr>
        <w:rPr>
          <w:rFonts w:ascii="Tahoma" w:hAnsi="Tahoma" w:cs="Tahoma"/>
          <w:b/>
          <w:bCs/>
          <w:sz w:val="24"/>
          <w:szCs w:val="24"/>
        </w:rPr>
      </w:pPr>
    </w:p>
    <w:p w:rsidR="002009BA" w:rsidRPr="002009BA" w:rsidRDefault="002009BA" w:rsidP="002009BA">
      <w:pPr>
        <w:rPr>
          <w:rFonts w:ascii="Tahoma" w:hAnsi="Tahoma" w:cs="Tahoma"/>
          <w:sz w:val="24"/>
          <w:szCs w:val="24"/>
        </w:rPr>
      </w:pPr>
      <w:r w:rsidRPr="002009BA">
        <w:rPr>
          <w:rFonts w:ascii="Tahoma" w:hAnsi="Tahoma" w:cs="Tahoma"/>
          <w:sz w:val="24"/>
          <w:szCs w:val="24"/>
          <w:cs/>
        </w:rPr>
        <w:t xml:space="preserve">เอสซีจี คว้า </w:t>
      </w:r>
      <w:r w:rsidRPr="002009BA">
        <w:rPr>
          <w:rFonts w:ascii="Tahoma" w:hAnsi="Tahoma" w:cs="Tahoma"/>
          <w:sz w:val="24"/>
          <w:szCs w:val="24"/>
        </w:rPr>
        <w:t>6</w:t>
      </w:r>
      <w:r w:rsidRPr="002009BA">
        <w:rPr>
          <w:rFonts w:ascii="Tahoma" w:hAnsi="Tahoma" w:cs="Tahoma"/>
          <w:sz w:val="24"/>
          <w:szCs w:val="24"/>
          <w:cs/>
        </w:rPr>
        <w:t xml:space="preserve"> รางวัล </w:t>
      </w:r>
      <w:r w:rsidRPr="002009BA">
        <w:rPr>
          <w:rFonts w:ascii="Tahoma" w:hAnsi="Tahoma" w:cs="Tahoma"/>
          <w:sz w:val="24"/>
          <w:szCs w:val="24"/>
        </w:rPr>
        <w:t>SET Awards 2022</w:t>
      </w:r>
      <w:r w:rsidRPr="002009BA">
        <w:rPr>
          <w:rFonts w:ascii="Tahoma" w:hAnsi="Tahoma" w:cs="Tahoma"/>
          <w:sz w:val="24"/>
          <w:szCs w:val="24"/>
          <w:cs/>
        </w:rPr>
        <w:t xml:space="preserve"> ต้นแบบองค์กรยั่งยืน และสร้างสรรค์นวัตกรรมยอดเยี่ยม จากตลาดหลักทรัพย์แห่งประเทศไทย เพื่อยกย่อง เชิดชู สร้างความภาคภูมิใจให้แก่บริษัทจดทะเบียน และผู้ที่เกี่ยวข้องกับตลาดทุน ซึ่งสะท้อนถึงความแข็งแกร่ง และความยั่งยืนของตลาดทุนไทย</w:t>
      </w:r>
    </w:p>
    <w:p w:rsidR="002009BA" w:rsidRPr="002009BA" w:rsidRDefault="002009BA" w:rsidP="002009BA">
      <w:pPr>
        <w:rPr>
          <w:rFonts w:ascii="Tahoma" w:hAnsi="Tahoma" w:cs="Tahoma"/>
          <w:sz w:val="24"/>
          <w:szCs w:val="24"/>
        </w:rPr>
      </w:pPr>
      <w:r w:rsidRPr="002009BA">
        <w:rPr>
          <w:rFonts w:ascii="Tahoma" w:hAnsi="Tahoma" w:cs="Tahoma"/>
          <w:sz w:val="24"/>
          <w:szCs w:val="24"/>
          <w:cs/>
        </w:rPr>
        <w:t xml:space="preserve">เอสซีจี โดยนายยุทธนา เจียมตระการ ผู้ช่วยผู้จัดการใหญ่–การบริหารกลาง เอสซีจี  นายณรงค์พันธุ์ </w:t>
      </w:r>
      <w:proofErr w:type="spellStart"/>
      <w:r w:rsidRPr="002009BA">
        <w:rPr>
          <w:rFonts w:ascii="Tahoma" w:hAnsi="Tahoma" w:cs="Tahoma"/>
          <w:sz w:val="24"/>
          <w:szCs w:val="24"/>
          <w:cs/>
        </w:rPr>
        <w:t>ลีส</w:t>
      </w:r>
      <w:proofErr w:type="spellEnd"/>
      <w:r w:rsidRPr="002009BA">
        <w:rPr>
          <w:rFonts w:ascii="Tahoma" w:hAnsi="Tahoma" w:cs="Tahoma"/>
          <w:sz w:val="24"/>
          <w:szCs w:val="24"/>
          <w:cs/>
        </w:rPr>
        <w:t xml:space="preserve">หะปัญญา </w:t>
      </w:r>
      <w:r w:rsidRPr="002009BA">
        <w:rPr>
          <w:rFonts w:ascii="Tahoma" w:hAnsi="Tahoma" w:cs="Tahoma"/>
          <w:sz w:val="24"/>
          <w:szCs w:val="24"/>
        </w:rPr>
        <w:t xml:space="preserve">Investor Relations Director  </w:t>
      </w:r>
      <w:r w:rsidRPr="002009BA">
        <w:rPr>
          <w:rFonts w:ascii="Tahoma" w:hAnsi="Tahoma" w:cs="Tahoma"/>
          <w:sz w:val="24"/>
          <w:szCs w:val="24"/>
          <w:cs/>
        </w:rPr>
        <w:t xml:space="preserve">และนางวีนัส อัศวสิทธิถาวร ผู้อำนวยการสำนักงาน </w:t>
      </w:r>
      <w:r w:rsidRPr="002009BA">
        <w:rPr>
          <w:rFonts w:ascii="Tahoma" w:hAnsi="Tahoma" w:cs="Tahoma"/>
          <w:sz w:val="24"/>
          <w:szCs w:val="24"/>
        </w:rPr>
        <w:t>En</w:t>
      </w:r>
      <w:bookmarkStart w:id="0" w:name="_GoBack"/>
      <w:bookmarkEnd w:id="0"/>
      <w:r w:rsidRPr="002009BA">
        <w:rPr>
          <w:rFonts w:ascii="Tahoma" w:hAnsi="Tahoma" w:cs="Tahoma"/>
          <w:sz w:val="24"/>
          <w:szCs w:val="24"/>
        </w:rPr>
        <w:t xml:space="preserve">terprise Brand Management  </w:t>
      </w:r>
      <w:r w:rsidRPr="002009BA">
        <w:rPr>
          <w:rFonts w:ascii="Tahoma" w:hAnsi="Tahoma" w:cs="Tahoma"/>
          <w:sz w:val="24"/>
          <w:szCs w:val="24"/>
          <w:cs/>
        </w:rPr>
        <w:t>รับรางวัล  “</w:t>
      </w:r>
      <w:r w:rsidRPr="002009BA">
        <w:rPr>
          <w:rFonts w:ascii="Tahoma" w:hAnsi="Tahoma" w:cs="Tahoma"/>
          <w:sz w:val="24"/>
          <w:szCs w:val="24"/>
        </w:rPr>
        <w:t xml:space="preserve">SET Awards 2022” </w:t>
      </w:r>
      <w:r w:rsidRPr="002009BA">
        <w:rPr>
          <w:rFonts w:ascii="Tahoma" w:hAnsi="Tahoma" w:cs="Tahoma"/>
          <w:sz w:val="24"/>
          <w:szCs w:val="24"/>
          <w:cs/>
        </w:rPr>
        <w:t xml:space="preserve">รวม </w:t>
      </w:r>
      <w:r w:rsidRPr="002009BA">
        <w:rPr>
          <w:rFonts w:ascii="Tahoma" w:hAnsi="Tahoma" w:cs="Tahoma"/>
          <w:sz w:val="24"/>
          <w:szCs w:val="24"/>
        </w:rPr>
        <w:t>2</w:t>
      </w:r>
      <w:r w:rsidRPr="002009BA">
        <w:rPr>
          <w:rFonts w:ascii="Tahoma" w:hAnsi="Tahoma" w:cs="Tahoma"/>
          <w:sz w:val="24"/>
          <w:szCs w:val="24"/>
          <w:cs/>
        </w:rPr>
        <w:t xml:space="preserve"> ประเภทรางวัล  ได้แก่ รางวัลเกียรติยศบริษัทจดทะเบียนด้านความยั่งยืน (</w:t>
      </w:r>
      <w:r w:rsidRPr="002009BA">
        <w:rPr>
          <w:rFonts w:ascii="Tahoma" w:hAnsi="Tahoma" w:cs="Tahoma"/>
          <w:sz w:val="24"/>
          <w:szCs w:val="24"/>
        </w:rPr>
        <w:t xml:space="preserve">Sustainability Awards of Honor) </w:t>
      </w:r>
      <w:r w:rsidRPr="002009BA">
        <w:rPr>
          <w:rFonts w:ascii="Tahoma" w:hAnsi="Tahoma" w:cs="Tahoma"/>
          <w:sz w:val="24"/>
          <w:szCs w:val="24"/>
          <w:cs/>
        </w:rPr>
        <w:t xml:space="preserve">ต่อเนื่องเป็นปีที่ </w:t>
      </w:r>
      <w:r w:rsidRPr="002009BA">
        <w:rPr>
          <w:rFonts w:ascii="Tahoma" w:hAnsi="Tahoma" w:cs="Tahoma"/>
          <w:sz w:val="24"/>
          <w:szCs w:val="24"/>
        </w:rPr>
        <w:t>5</w:t>
      </w:r>
      <w:r w:rsidRPr="002009BA">
        <w:rPr>
          <w:rFonts w:ascii="Tahoma" w:hAnsi="Tahoma" w:cs="Tahoma"/>
          <w:sz w:val="24"/>
          <w:szCs w:val="24"/>
          <w:cs/>
        </w:rPr>
        <w:t xml:space="preserve"> จากการดำเนินธุรกิจตามแนวทางการพัฒนาอย่างยั่งยืนโดยคำนึงถึงความรับผิดชอบต่อผู้มีส่วนได้เสีย นำเรื่อง </w:t>
      </w:r>
      <w:r w:rsidRPr="002009BA">
        <w:rPr>
          <w:rFonts w:ascii="Tahoma" w:hAnsi="Tahoma" w:cs="Tahoma"/>
          <w:sz w:val="24"/>
          <w:szCs w:val="24"/>
        </w:rPr>
        <w:t xml:space="preserve">ESG (Environmental, Social and Governance) </w:t>
      </w:r>
      <w:r w:rsidRPr="002009BA">
        <w:rPr>
          <w:rFonts w:ascii="Tahoma" w:hAnsi="Tahoma" w:cs="Tahoma"/>
          <w:sz w:val="24"/>
          <w:szCs w:val="24"/>
          <w:cs/>
        </w:rPr>
        <w:t xml:space="preserve">ไปใช้พัฒนาธุรกิจสู่ความยั่งยืนอย่างมีประสิทธิภาพ และรักษาความโดดเด่นด้านต่าง ๆ ตั้งแต่ </w:t>
      </w:r>
      <w:r w:rsidRPr="002009BA">
        <w:rPr>
          <w:rFonts w:ascii="Tahoma" w:hAnsi="Tahoma" w:cs="Tahoma"/>
          <w:sz w:val="24"/>
          <w:szCs w:val="24"/>
        </w:rPr>
        <w:t>3</w:t>
      </w:r>
      <w:r w:rsidRPr="002009BA">
        <w:rPr>
          <w:rFonts w:ascii="Tahoma" w:hAnsi="Tahoma" w:cs="Tahoma"/>
          <w:sz w:val="24"/>
          <w:szCs w:val="24"/>
          <w:cs/>
        </w:rPr>
        <w:t xml:space="preserve"> ปีขึ้นไป และรางวัล </w:t>
      </w:r>
      <w:r w:rsidRPr="002009BA">
        <w:rPr>
          <w:rFonts w:ascii="Tahoma" w:hAnsi="Tahoma" w:cs="Tahoma"/>
          <w:sz w:val="24"/>
          <w:szCs w:val="24"/>
        </w:rPr>
        <w:t xml:space="preserve">Outstanding Investor Relations Awards </w:t>
      </w:r>
      <w:r w:rsidRPr="002009BA">
        <w:rPr>
          <w:rFonts w:ascii="Tahoma" w:hAnsi="Tahoma" w:cs="Tahoma"/>
          <w:sz w:val="24"/>
          <w:szCs w:val="24"/>
          <w:cs/>
        </w:rPr>
        <w:t>ซึ่งมอบให้บริษัทจดทะเบียนที่มีความโดดเด่นด้านการดำเนินกิจกรรมนักลงทุนสัมพันธ์ ทั้งการพัฒนาศักยภาพการให้ข้อมูลธุรกิจที่มีคุณภาพ เป็นประโยชน์ และการพัฒนาประสิทธิภาพช่องทางการสื่อสารแก่นักวิเคราะห์ นักลงทุน และผู้ถือหุ้น</w:t>
      </w:r>
    </w:p>
    <w:p w:rsidR="002009BA" w:rsidRPr="002009BA" w:rsidRDefault="002009BA" w:rsidP="002009BA">
      <w:pPr>
        <w:rPr>
          <w:rFonts w:ascii="Tahoma" w:hAnsi="Tahoma" w:cs="Tahoma"/>
          <w:sz w:val="24"/>
          <w:szCs w:val="24"/>
        </w:rPr>
      </w:pPr>
      <w:r w:rsidRPr="002009BA">
        <w:rPr>
          <w:rFonts w:ascii="Tahoma" w:hAnsi="Tahoma" w:cs="Tahoma"/>
          <w:sz w:val="24"/>
          <w:szCs w:val="24"/>
          <w:cs/>
        </w:rPr>
        <w:t>เอสซีจีพี โดย นายวิชาญ จิตร์ภักดี ประธานเจ้าหน้าที่บริหาร บริษัทเอสซีจี แพคเกจ</w:t>
      </w:r>
      <w:proofErr w:type="spellStart"/>
      <w:r w:rsidRPr="002009BA">
        <w:rPr>
          <w:rFonts w:ascii="Tahoma" w:hAnsi="Tahoma" w:cs="Tahoma"/>
          <w:sz w:val="24"/>
          <w:szCs w:val="24"/>
          <w:cs/>
        </w:rPr>
        <w:t>จิ้ง</w:t>
      </w:r>
      <w:proofErr w:type="spellEnd"/>
      <w:r w:rsidRPr="002009BA">
        <w:rPr>
          <w:rFonts w:ascii="Tahoma" w:hAnsi="Tahoma" w:cs="Tahoma"/>
          <w:sz w:val="24"/>
          <w:szCs w:val="24"/>
          <w:cs/>
        </w:rPr>
        <w:t xml:space="preserve"> จำกัด (มหาชน) ได้รับ </w:t>
      </w:r>
      <w:r w:rsidRPr="002009BA">
        <w:rPr>
          <w:rFonts w:ascii="Tahoma" w:hAnsi="Tahoma" w:cs="Tahoma"/>
          <w:sz w:val="24"/>
          <w:szCs w:val="24"/>
        </w:rPr>
        <w:t>2</w:t>
      </w:r>
      <w:r w:rsidRPr="002009BA">
        <w:rPr>
          <w:rFonts w:ascii="Tahoma" w:hAnsi="Tahoma" w:cs="Tahoma"/>
          <w:sz w:val="24"/>
          <w:szCs w:val="24"/>
          <w:cs/>
        </w:rPr>
        <w:t xml:space="preserve"> รางวัลเกียรติยศ ได้แก่ </w:t>
      </w:r>
      <w:r w:rsidRPr="002009BA">
        <w:rPr>
          <w:rFonts w:ascii="Tahoma" w:hAnsi="Tahoma" w:cs="Tahoma"/>
          <w:sz w:val="24"/>
          <w:szCs w:val="24"/>
        </w:rPr>
        <w:t xml:space="preserve">Best Innovative Company Awards </w:t>
      </w:r>
      <w:r w:rsidRPr="002009BA">
        <w:rPr>
          <w:rFonts w:ascii="Tahoma" w:hAnsi="Tahoma" w:cs="Tahoma"/>
          <w:sz w:val="24"/>
          <w:szCs w:val="24"/>
          <w:cs/>
        </w:rPr>
        <w:t xml:space="preserve">จากนวัตกรรมเส้นใยนาโนเซลลูโลสเพื่ออุตสาหกรรมกระดาษบรรจุภัณฑ์ และ </w:t>
      </w:r>
      <w:r w:rsidRPr="002009BA">
        <w:rPr>
          <w:rFonts w:ascii="Tahoma" w:hAnsi="Tahoma" w:cs="Tahoma"/>
          <w:sz w:val="24"/>
          <w:szCs w:val="24"/>
        </w:rPr>
        <w:t xml:space="preserve">Best Sustainability Awards </w:t>
      </w:r>
      <w:r w:rsidRPr="002009BA">
        <w:rPr>
          <w:rFonts w:ascii="Tahoma" w:hAnsi="Tahoma" w:cs="Tahoma"/>
          <w:sz w:val="24"/>
          <w:szCs w:val="24"/>
          <w:cs/>
        </w:rPr>
        <w:t>มอบให้บริษัทจดทะเบียนที่มีการดำเนินธุรกิจตามแนวทางการพัฒนาอย่างยั่งยืนโดดเด่น มีการกำกับดูแลกิจการที่ดี คำนึงถึงผู้มีส่วนได้เสียอย่างรอบด้านเพื่อให้ธุรกิจมีการเติบโตด้านเศรษฐกิจควบคู่ไปกับ การพัฒนาสังคมและสิ่งแวดล้อมอย่างสมดุล เพื่อเป็นแบบอย่างสำหรับบริษัทจดทะเบียนอื่น และส่งเสริมให้บริษัทจดทะเบียนดำเนินธุรกิจตามแนวทางความยั่งยืนอย่างแพร่หลาย</w:t>
      </w:r>
    </w:p>
    <w:p w:rsidR="002009BA" w:rsidRPr="002009BA" w:rsidRDefault="002009BA" w:rsidP="002009BA">
      <w:pPr>
        <w:rPr>
          <w:rFonts w:ascii="Tahoma" w:hAnsi="Tahoma" w:cs="Tahoma"/>
          <w:sz w:val="24"/>
          <w:szCs w:val="24"/>
        </w:rPr>
      </w:pPr>
      <w:r w:rsidRPr="002009BA">
        <w:rPr>
          <w:rFonts w:ascii="Tahoma" w:hAnsi="Tahoma" w:cs="Tahoma"/>
          <w:sz w:val="24"/>
          <w:szCs w:val="24"/>
          <w:cs/>
        </w:rPr>
        <w:t>นอกจากนี้ บริษัท เอสซีจี เซรา</w:t>
      </w:r>
      <w:proofErr w:type="spellStart"/>
      <w:r w:rsidRPr="002009BA">
        <w:rPr>
          <w:rFonts w:ascii="Tahoma" w:hAnsi="Tahoma" w:cs="Tahoma"/>
          <w:sz w:val="24"/>
          <w:szCs w:val="24"/>
          <w:cs/>
        </w:rPr>
        <w:t>มิกส์</w:t>
      </w:r>
      <w:proofErr w:type="spellEnd"/>
      <w:r w:rsidRPr="002009BA">
        <w:rPr>
          <w:rFonts w:ascii="Tahoma" w:hAnsi="Tahoma" w:cs="Tahoma"/>
          <w:sz w:val="24"/>
          <w:szCs w:val="24"/>
          <w:cs/>
        </w:rPr>
        <w:t xml:space="preserve"> จำกัด (มหาชน) โดยนาย</w:t>
      </w:r>
      <w:proofErr w:type="spellStart"/>
      <w:r w:rsidRPr="002009BA">
        <w:rPr>
          <w:rFonts w:ascii="Tahoma" w:hAnsi="Tahoma" w:cs="Tahoma"/>
          <w:sz w:val="24"/>
          <w:szCs w:val="24"/>
          <w:cs/>
        </w:rPr>
        <w:t>กิ</w:t>
      </w:r>
      <w:proofErr w:type="spellEnd"/>
      <w:r w:rsidRPr="002009BA">
        <w:rPr>
          <w:rFonts w:ascii="Tahoma" w:hAnsi="Tahoma" w:cs="Tahoma"/>
          <w:sz w:val="24"/>
          <w:szCs w:val="24"/>
          <w:cs/>
        </w:rPr>
        <w:t>ติพจน์ สิทธิเลิศพิศาล  ประธานเจ้าหน้าที่บริหารฝ่ายปฏิบัติการ รับรางวัลด้านความยั่งยืน (</w:t>
      </w:r>
      <w:r w:rsidRPr="002009BA">
        <w:rPr>
          <w:rFonts w:ascii="Tahoma" w:hAnsi="Tahoma" w:cs="Tahoma"/>
          <w:sz w:val="24"/>
          <w:szCs w:val="24"/>
        </w:rPr>
        <w:t xml:space="preserve">Sustainability Excellence) </w:t>
      </w:r>
      <w:r w:rsidRPr="002009BA">
        <w:rPr>
          <w:rFonts w:ascii="Tahoma" w:hAnsi="Tahoma" w:cs="Tahoma"/>
          <w:sz w:val="24"/>
          <w:szCs w:val="24"/>
          <w:cs/>
        </w:rPr>
        <w:t xml:space="preserve">ประเภท </w:t>
      </w:r>
      <w:r w:rsidRPr="002009BA">
        <w:rPr>
          <w:rFonts w:ascii="Tahoma" w:hAnsi="Tahoma" w:cs="Tahoma"/>
          <w:sz w:val="24"/>
          <w:szCs w:val="24"/>
        </w:rPr>
        <w:t xml:space="preserve">Rising Star Sustainability Awards </w:t>
      </w:r>
      <w:r w:rsidRPr="002009BA">
        <w:rPr>
          <w:rFonts w:ascii="Tahoma" w:hAnsi="Tahoma" w:cs="Tahoma"/>
          <w:sz w:val="24"/>
          <w:szCs w:val="24"/>
          <w:cs/>
        </w:rPr>
        <w:t>บริษัทจด</w:t>
      </w:r>
      <w:proofErr w:type="spellStart"/>
      <w:r w:rsidRPr="002009BA">
        <w:rPr>
          <w:rFonts w:ascii="Tahoma" w:hAnsi="Tahoma" w:cs="Tahoma"/>
          <w:sz w:val="24"/>
          <w:szCs w:val="24"/>
          <w:cs/>
        </w:rPr>
        <w:t>ทะ</w:t>
      </w:r>
      <w:proofErr w:type="spellEnd"/>
      <w:r w:rsidRPr="002009BA">
        <w:rPr>
          <w:rFonts w:ascii="Tahoma" w:hAnsi="Tahoma" w:cs="Tahoma"/>
          <w:sz w:val="24"/>
          <w:szCs w:val="24"/>
          <w:cs/>
        </w:rPr>
        <w:t xml:space="preserve">เบียนฯ มูลค่าหลักทรัพย์ตามราคาตลาดสูงกว่า </w:t>
      </w:r>
      <w:r w:rsidRPr="002009BA">
        <w:rPr>
          <w:rFonts w:ascii="Tahoma" w:hAnsi="Tahoma" w:cs="Tahoma"/>
          <w:sz w:val="24"/>
          <w:szCs w:val="24"/>
        </w:rPr>
        <w:t>10,000</w:t>
      </w:r>
      <w:r w:rsidRPr="002009BA">
        <w:rPr>
          <w:rFonts w:ascii="Tahoma" w:hAnsi="Tahoma" w:cs="Tahoma"/>
          <w:sz w:val="24"/>
          <w:szCs w:val="24"/>
          <w:cs/>
        </w:rPr>
        <w:t xml:space="preserve"> ล้านบาท แต่ไม่เกิน </w:t>
      </w:r>
      <w:r w:rsidRPr="002009BA">
        <w:rPr>
          <w:rFonts w:ascii="Tahoma" w:hAnsi="Tahoma" w:cs="Tahoma"/>
          <w:sz w:val="24"/>
          <w:szCs w:val="24"/>
        </w:rPr>
        <w:t>30,000</w:t>
      </w:r>
      <w:r w:rsidRPr="002009BA">
        <w:rPr>
          <w:rFonts w:ascii="Tahoma" w:hAnsi="Tahoma" w:cs="Tahoma"/>
          <w:sz w:val="24"/>
          <w:szCs w:val="24"/>
          <w:cs/>
        </w:rPr>
        <w:t xml:space="preserve"> ล้านบาท และ บริษัท สยามโกลบอลเฮ้า</w:t>
      </w:r>
      <w:proofErr w:type="spellStart"/>
      <w:r w:rsidRPr="002009BA">
        <w:rPr>
          <w:rFonts w:ascii="Tahoma" w:hAnsi="Tahoma" w:cs="Tahoma"/>
          <w:sz w:val="24"/>
          <w:szCs w:val="24"/>
          <w:cs/>
        </w:rPr>
        <w:t>ส์</w:t>
      </w:r>
      <w:proofErr w:type="spellEnd"/>
      <w:r w:rsidRPr="002009BA">
        <w:rPr>
          <w:rFonts w:ascii="Tahoma" w:hAnsi="Tahoma" w:cs="Tahoma"/>
          <w:sz w:val="24"/>
          <w:szCs w:val="24"/>
          <w:cs/>
        </w:rPr>
        <w:t xml:space="preserve"> จำกัด (มหาชน) โดยนายวิทูร สุ</w:t>
      </w:r>
      <w:proofErr w:type="spellStart"/>
      <w:r w:rsidRPr="002009BA">
        <w:rPr>
          <w:rFonts w:ascii="Tahoma" w:hAnsi="Tahoma" w:cs="Tahoma"/>
          <w:sz w:val="24"/>
          <w:szCs w:val="24"/>
          <w:cs/>
        </w:rPr>
        <w:t>ริยว</w:t>
      </w:r>
      <w:proofErr w:type="spellEnd"/>
      <w:r w:rsidRPr="002009BA">
        <w:rPr>
          <w:rFonts w:ascii="Tahoma" w:hAnsi="Tahoma" w:cs="Tahoma"/>
          <w:sz w:val="24"/>
          <w:szCs w:val="24"/>
          <w:cs/>
        </w:rPr>
        <w:t>นากุล ประธานเจ้าหน้าที่บริหาร บมจ.สยามโกลบอลเฮ้า</w:t>
      </w:r>
      <w:proofErr w:type="spellStart"/>
      <w:r w:rsidRPr="002009BA">
        <w:rPr>
          <w:rFonts w:ascii="Tahoma" w:hAnsi="Tahoma" w:cs="Tahoma"/>
          <w:sz w:val="24"/>
          <w:szCs w:val="24"/>
          <w:cs/>
        </w:rPr>
        <w:t>ส์</w:t>
      </w:r>
      <w:proofErr w:type="spellEnd"/>
      <w:r w:rsidRPr="002009BA">
        <w:rPr>
          <w:rFonts w:ascii="Tahoma" w:hAnsi="Tahoma" w:cs="Tahoma"/>
          <w:sz w:val="24"/>
          <w:szCs w:val="24"/>
          <w:cs/>
        </w:rPr>
        <w:t xml:space="preserve"> รับรางวัลด้านความยั่งยืน (</w:t>
      </w:r>
      <w:r w:rsidRPr="002009BA">
        <w:rPr>
          <w:rFonts w:ascii="Tahoma" w:hAnsi="Tahoma" w:cs="Tahoma"/>
          <w:sz w:val="24"/>
          <w:szCs w:val="24"/>
        </w:rPr>
        <w:t xml:space="preserve">Sustainability Excellence) </w:t>
      </w:r>
      <w:r w:rsidRPr="002009BA">
        <w:rPr>
          <w:rFonts w:ascii="Tahoma" w:hAnsi="Tahoma" w:cs="Tahoma"/>
          <w:sz w:val="24"/>
          <w:szCs w:val="24"/>
          <w:cs/>
        </w:rPr>
        <w:t xml:space="preserve">ประเภทรางวัล </w:t>
      </w:r>
      <w:r w:rsidRPr="002009BA">
        <w:rPr>
          <w:rFonts w:ascii="Tahoma" w:hAnsi="Tahoma" w:cs="Tahoma"/>
          <w:sz w:val="24"/>
          <w:szCs w:val="24"/>
        </w:rPr>
        <w:t xml:space="preserve">Rising Star Sustainability Awards </w:t>
      </w:r>
      <w:r w:rsidRPr="002009BA">
        <w:rPr>
          <w:rFonts w:ascii="Tahoma" w:hAnsi="Tahoma" w:cs="Tahoma"/>
          <w:sz w:val="24"/>
          <w:szCs w:val="24"/>
          <w:cs/>
        </w:rPr>
        <w:t>บริษัทจด</w:t>
      </w:r>
      <w:proofErr w:type="spellStart"/>
      <w:r w:rsidRPr="002009BA">
        <w:rPr>
          <w:rFonts w:ascii="Tahoma" w:hAnsi="Tahoma" w:cs="Tahoma"/>
          <w:sz w:val="24"/>
          <w:szCs w:val="24"/>
          <w:cs/>
        </w:rPr>
        <w:t>ทะ</w:t>
      </w:r>
      <w:proofErr w:type="spellEnd"/>
      <w:r w:rsidRPr="002009BA">
        <w:rPr>
          <w:rFonts w:ascii="Tahoma" w:hAnsi="Tahoma" w:cs="Tahoma"/>
          <w:sz w:val="24"/>
          <w:szCs w:val="24"/>
          <w:cs/>
        </w:rPr>
        <w:t xml:space="preserve">เบียนฯ มูลค่าหลักทรัพย์ตามราคาตลาดสูงกว่า </w:t>
      </w:r>
      <w:r w:rsidRPr="002009BA">
        <w:rPr>
          <w:rFonts w:ascii="Tahoma" w:hAnsi="Tahoma" w:cs="Tahoma"/>
          <w:sz w:val="24"/>
          <w:szCs w:val="24"/>
        </w:rPr>
        <w:t>30,000</w:t>
      </w:r>
      <w:r w:rsidRPr="002009BA">
        <w:rPr>
          <w:rFonts w:ascii="Tahoma" w:hAnsi="Tahoma" w:cs="Tahoma"/>
          <w:sz w:val="24"/>
          <w:szCs w:val="24"/>
          <w:cs/>
        </w:rPr>
        <w:t xml:space="preserve"> ล้านบาท แต่ไม่เกิน </w:t>
      </w:r>
      <w:r w:rsidRPr="002009BA">
        <w:rPr>
          <w:rFonts w:ascii="Tahoma" w:hAnsi="Tahoma" w:cs="Tahoma"/>
          <w:sz w:val="24"/>
          <w:szCs w:val="24"/>
        </w:rPr>
        <w:t>100,000</w:t>
      </w:r>
      <w:r w:rsidRPr="002009BA">
        <w:rPr>
          <w:rFonts w:ascii="Tahoma" w:hAnsi="Tahoma" w:cs="Tahoma"/>
          <w:sz w:val="24"/>
          <w:szCs w:val="24"/>
          <w:cs/>
        </w:rPr>
        <w:t xml:space="preserve"> ล้านบาท</w:t>
      </w:r>
    </w:p>
    <w:p w:rsidR="002009BA" w:rsidRPr="002009BA" w:rsidRDefault="002009BA" w:rsidP="002009BA">
      <w:pPr>
        <w:rPr>
          <w:rFonts w:ascii="Tahoma" w:hAnsi="Tahoma" w:cs="Tahoma"/>
          <w:sz w:val="24"/>
          <w:szCs w:val="24"/>
        </w:rPr>
      </w:pPr>
      <w:r w:rsidRPr="002009BA">
        <w:rPr>
          <w:rFonts w:ascii="Tahoma" w:hAnsi="Tahoma" w:cs="Tahoma"/>
          <w:sz w:val="24"/>
          <w:szCs w:val="24"/>
          <w:cs/>
        </w:rPr>
        <w:t xml:space="preserve">รางวัล </w:t>
      </w:r>
      <w:r w:rsidRPr="002009BA">
        <w:rPr>
          <w:rFonts w:ascii="Tahoma" w:hAnsi="Tahoma" w:cs="Tahoma"/>
          <w:sz w:val="24"/>
          <w:szCs w:val="24"/>
        </w:rPr>
        <w:t xml:space="preserve">SET Awards </w:t>
      </w:r>
      <w:r w:rsidRPr="002009BA">
        <w:rPr>
          <w:rFonts w:ascii="Tahoma" w:hAnsi="Tahoma" w:cs="Tahoma"/>
          <w:sz w:val="24"/>
          <w:szCs w:val="24"/>
          <w:cs/>
        </w:rPr>
        <w:t>เป็นรางวัลอันทรงเกียรติที่สะท้อนถึงความมุ่งมั่น การทุ่มเททั้งแรงกายและแรงใจของบุคลากร ในวงการตลาดทุนที่ร่วมกันสร้างสรรค์ผลงานที่มีคุณภาพ  สร้างการเปลี่ยนแปลงให้กับสังคม จนเป็นที่ยอมรับและเป็นต้นแบบขององค์กร ที่ประสบความสำเร็จให้แก่องค์กร</w:t>
      </w:r>
      <w:proofErr w:type="spellStart"/>
      <w:r w:rsidRPr="002009BA">
        <w:rPr>
          <w:rFonts w:ascii="Tahoma" w:hAnsi="Tahoma" w:cs="Tahoma"/>
          <w:sz w:val="24"/>
          <w:szCs w:val="24"/>
          <w:cs/>
        </w:rPr>
        <w:t>อื่นๆ</w:t>
      </w:r>
      <w:proofErr w:type="spellEnd"/>
      <w:r w:rsidRPr="002009BA">
        <w:rPr>
          <w:rFonts w:ascii="Tahoma" w:hAnsi="Tahoma" w:cs="Tahoma"/>
          <w:sz w:val="24"/>
          <w:szCs w:val="24"/>
          <w:cs/>
        </w:rPr>
        <w:t xml:space="preserve"> ซึ่งช่วยยกระดับมาตรฐานและสร้างการเติบโตของเศรษฐกิจและสังคม ให้กับประเทศได้อย่างยั่งยืนในระยะยาว”</w:t>
      </w:r>
    </w:p>
    <w:sectPr w:rsidR="002009BA" w:rsidRPr="002009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9BA"/>
    <w:rsid w:val="000009DF"/>
    <w:rsid w:val="00200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7CD8E2"/>
  <w15:chartTrackingRefBased/>
  <w15:docId w15:val="{B88AEF92-1787-402F-8D99-E13C6BA0F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Boonsak Thienpaprarat</dc:creator>
  <cp:keywords/>
  <dc:description/>
  <cp:lastModifiedBy>Boonsak Thienpaprarat</cp:lastModifiedBy>
  <cp:revision>1</cp:revision>
  <dcterms:created xsi:type="dcterms:W3CDTF">2022-10-30T03:53:00Z</dcterms:created>
  <dcterms:modified xsi:type="dcterms:W3CDTF">2022-10-30T03:57:00Z</dcterms:modified>
</cp:coreProperties>
</file>